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8" w:rsidRDefault="00FA6718" w:rsidP="00EF6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F81" w:rsidRDefault="00EF6F81" w:rsidP="00EF6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F81" w:rsidRPr="00D66E6C" w:rsidRDefault="00EF6F81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The Annual Report of </w:t>
      </w:r>
      <w:r w:rsidRPr="008D4C10">
        <w:rPr>
          <w:rFonts w:ascii="Times New Roman" w:hAnsi="Times New Roman" w:cs="Times New Roman"/>
          <w:i/>
          <w:sz w:val="32"/>
          <w:szCs w:val="32"/>
        </w:rPr>
        <w:t>Chur</w:t>
      </w:r>
      <w:r w:rsidR="00450515" w:rsidRPr="008D4C10">
        <w:rPr>
          <w:rFonts w:ascii="Times New Roman" w:hAnsi="Times New Roman" w:cs="Times New Roman"/>
          <w:i/>
          <w:sz w:val="32"/>
          <w:szCs w:val="32"/>
        </w:rPr>
        <w:t>ches Together in Bexhill</w:t>
      </w:r>
      <w:r w:rsidR="008D4C10" w:rsidRPr="008D4C10">
        <w:rPr>
          <w:rFonts w:ascii="Times New Roman" w:hAnsi="Times New Roman" w:cs="Times New Roman"/>
          <w:i/>
          <w:sz w:val="32"/>
          <w:szCs w:val="32"/>
        </w:rPr>
        <w:t xml:space="preserve"> as a CIO</w:t>
      </w:r>
      <w:r w:rsidR="00450515">
        <w:rPr>
          <w:rFonts w:ascii="Times New Roman" w:hAnsi="Times New Roman" w:cs="Times New Roman"/>
          <w:sz w:val="24"/>
          <w:szCs w:val="24"/>
        </w:rPr>
        <w:t>, AD 20</w:t>
      </w:r>
      <w:r w:rsidRPr="00D66E6C">
        <w:rPr>
          <w:rFonts w:ascii="Times New Roman" w:hAnsi="Times New Roman" w:cs="Times New Roman"/>
          <w:sz w:val="24"/>
          <w:szCs w:val="24"/>
        </w:rPr>
        <w:t>2</w:t>
      </w:r>
      <w:r w:rsidR="00C113C0">
        <w:rPr>
          <w:rFonts w:ascii="Times New Roman" w:hAnsi="Times New Roman" w:cs="Times New Roman"/>
          <w:sz w:val="24"/>
          <w:szCs w:val="24"/>
        </w:rPr>
        <w:t>4</w:t>
      </w:r>
    </w:p>
    <w:p w:rsidR="00C113C0" w:rsidRDefault="008D4C10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Charity no. 1205042</w:t>
      </w:r>
    </w:p>
    <w:p w:rsidR="00C80A4D" w:rsidRDefault="00C80A4D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D9DC04" wp14:editId="25DA5661">
            <wp:extent cx="2171700" cy="664555"/>
            <wp:effectExtent l="0" t="0" r="0" b="2540"/>
            <wp:docPr id="1" name="Picture 1" descr="C:\Users\MICROS~1\AppData\Local\Temp\7zO030CDA6C\CTI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~1\AppData\Local\Temp\7zO030CDA6C\CTIB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73" b="21925"/>
                    <a:stretch/>
                  </pic:blipFill>
                  <pic:spPr bwMode="auto">
                    <a:xfrm>
                      <a:off x="0" y="0"/>
                      <a:ext cx="2192658" cy="6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F81" w:rsidRDefault="00450515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its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 </w:t>
      </w:r>
      <w:r w:rsidR="002F412B">
        <w:rPr>
          <w:rFonts w:ascii="Times New Roman" w:hAnsi="Times New Roman" w:cs="Times New Roman"/>
          <w:sz w:val="24"/>
          <w:szCs w:val="24"/>
        </w:rPr>
        <w:t xml:space="preserve">first 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AGM  </w:t>
      </w:r>
    </w:p>
    <w:p w:rsidR="00EF6F81" w:rsidRPr="00D66E6C" w:rsidRDefault="00EF6F81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6E6C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D66E6C">
        <w:rPr>
          <w:rFonts w:ascii="Times New Roman" w:hAnsi="Times New Roman" w:cs="Times New Roman"/>
          <w:sz w:val="24"/>
          <w:szCs w:val="24"/>
        </w:rPr>
        <w:t xml:space="preserve"> Wednesday 2</w:t>
      </w:r>
      <w:r w:rsidR="00E55585">
        <w:rPr>
          <w:rFonts w:ascii="Times New Roman" w:hAnsi="Times New Roman" w:cs="Times New Roman"/>
          <w:sz w:val="24"/>
          <w:szCs w:val="24"/>
        </w:rPr>
        <w:t>6</w:t>
      </w:r>
      <w:r w:rsidRPr="00D66E6C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D66E6C">
        <w:rPr>
          <w:rFonts w:ascii="Times New Roman" w:hAnsi="Times New Roman" w:cs="Times New Roman"/>
          <w:sz w:val="24"/>
          <w:szCs w:val="24"/>
        </w:rPr>
        <w:t>, AD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6E6C">
        <w:rPr>
          <w:rFonts w:ascii="Times New Roman" w:hAnsi="Times New Roman" w:cs="Times New Roman"/>
          <w:sz w:val="24"/>
          <w:szCs w:val="24"/>
        </w:rPr>
        <w:t xml:space="preserve"> </w:t>
      </w:r>
      <w:r w:rsidR="008D4C10">
        <w:rPr>
          <w:rFonts w:ascii="Times New Roman" w:hAnsi="Times New Roman" w:cs="Times New Roman"/>
          <w:sz w:val="24"/>
          <w:szCs w:val="24"/>
        </w:rPr>
        <w:t xml:space="preserve">(following AGM at 7.30pm of </w:t>
      </w:r>
      <w:proofErr w:type="spellStart"/>
      <w:r w:rsidR="008D4C10">
        <w:rPr>
          <w:rFonts w:ascii="Times New Roman" w:hAnsi="Times New Roman" w:cs="Times New Roman"/>
          <w:sz w:val="24"/>
          <w:szCs w:val="24"/>
        </w:rPr>
        <w:t>CTiB</w:t>
      </w:r>
      <w:proofErr w:type="spellEnd"/>
      <w:r w:rsidR="008D4C10">
        <w:rPr>
          <w:rFonts w:ascii="Times New Roman" w:hAnsi="Times New Roman" w:cs="Times New Roman"/>
          <w:sz w:val="24"/>
          <w:szCs w:val="24"/>
        </w:rPr>
        <w:t xml:space="preserve"> as non-CIO)</w:t>
      </w:r>
    </w:p>
    <w:p w:rsidR="00EF6F81" w:rsidRPr="00D66E6C" w:rsidRDefault="00EF6F81" w:rsidP="00EF6F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6E6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D66E6C">
        <w:rPr>
          <w:rFonts w:ascii="Times New Roman" w:hAnsi="Times New Roman" w:cs="Times New Roman"/>
          <w:sz w:val="24"/>
          <w:szCs w:val="24"/>
        </w:rPr>
        <w:t xml:space="preserve"> St Mark’s Church Hall, Green Lane, Little Common, Bexhill-on-Sea TN39 4TY</w:t>
      </w:r>
    </w:p>
    <w:p w:rsidR="00FA6718" w:rsidRPr="008D4C10" w:rsidRDefault="008D4C10" w:rsidP="008D4C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4C10">
        <w:rPr>
          <w:rFonts w:ascii="Times New Roman" w:hAnsi="Times New Roman" w:cs="Times New Roman"/>
          <w:i/>
          <w:sz w:val="24"/>
          <w:szCs w:val="24"/>
        </w:rPr>
        <w:t>Preceded by opportunity for people to enrol as members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Agenda 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>1. Welcome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2. Apologies 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3. </w:t>
      </w:r>
      <w:r w:rsidR="008D4C10">
        <w:rPr>
          <w:rFonts w:ascii="Times New Roman" w:hAnsi="Times New Roman" w:cs="Times New Roman"/>
          <w:sz w:val="24"/>
          <w:szCs w:val="24"/>
        </w:rPr>
        <w:t>Chairman’s comments</w:t>
      </w:r>
      <w:r w:rsidRPr="00D6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C10" w:rsidRDefault="008D4C10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arising</w:t>
      </w:r>
    </w:p>
    <w:p w:rsidR="00450515" w:rsidRDefault="008D4C10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 </w:t>
      </w:r>
      <w:r w:rsidR="00EF6F81" w:rsidRPr="00D66E6C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="00EF6F81" w:rsidRPr="00D66E6C">
        <w:rPr>
          <w:rFonts w:ascii="Times New Roman" w:hAnsi="Times New Roman" w:cs="Times New Roman"/>
          <w:sz w:val="24"/>
          <w:szCs w:val="24"/>
        </w:rPr>
        <w:t xml:space="preserve"> Statement</w:t>
      </w:r>
      <w:r w:rsidR="00DC0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(since 1</w:t>
      </w:r>
      <w:r w:rsidRPr="008D4C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April) </w:t>
      </w:r>
      <w:r w:rsidR="00DC0911">
        <w:rPr>
          <w:rFonts w:ascii="Times New Roman" w:hAnsi="Times New Roman" w:cs="Times New Roman"/>
          <w:sz w:val="24"/>
          <w:szCs w:val="24"/>
        </w:rPr>
        <w:t>– sent separately</w:t>
      </w:r>
    </w:p>
    <w:p w:rsidR="00C1305D" w:rsidRPr="00D66E6C" w:rsidRDefault="00626993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NB  A</w:t>
      </w:r>
      <w:r w:rsidR="00450515">
        <w:rPr>
          <w:rFonts w:ascii="Times New Roman" w:hAnsi="Times New Roman" w:cs="Times New Roman"/>
          <w:sz w:val="24"/>
          <w:szCs w:val="24"/>
        </w:rPr>
        <w:t>ssets</w:t>
      </w:r>
      <w:proofErr w:type="gramEnd"/>
      <w:r w:rsidR="00450515">
        <w:rPr>
          <w:rFonts w:ascii="Times New Roman" w:hAnsi="Times New Roman" w:cs="Times New Roman"/>
          <w:sz w:val="24"/>
          <w:szCs w:val="24"/>
        </w:rPr>
        <w:t xml:space="preserve"> and responsibilities were transferred </w:t>
      </w:r>
      <w:r w:rsidR="008D4C1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450515">
        <w:rPr>
          <w:rFonts w:ascii="Times New Roman" w:hAnsi="Times New Roman" w:cs="Times New Roman"/>
          <w:sz w:val="24"/>
          <w:szCs w:val="24"/>
        </w:rPr>
        <w:t>CTiB</w:t>
      </w:r>
      <w:proofErr w:type="spellEnd"/>
      <w:r w:rsidR="00450515">
        <w:rPr>
          <w:rFonts w:ascii="Times New Roman" w:hAnsi="Times New Roman" w:cs="Times New Roman"/>
          <w:sz w:val="24"/>
          <w:szCs w:val="24"/>
        </w:rPr>
        <w:t xml:space="preserve"> </w:t>
      </w:r>
      <w:r w:rsidR="008D4C10">
        <w:rPr>
          <w:rFonts w:ascii="Times New Roman" w:hAnsi="Times New Roman" w:cs="Times New Roman"/>
          <w:sz w:val="24"/>
          <w:szCs w:val="24"/>
        </w:rPr>
        <w:t xml:space="preserve">charity number </w:t>
      </w:r>
      <w:r w:rsidR="008D4C10" w:rsidRPr="00D66E6C">
        <w:rPr>
          <w:rFonts w:ascii="Times New Roman" w:hAnsi="Times New Roman" w:cs="Times New Roman"/>
          <w:sz w:val="24"/>
          <w:szCs w:val="24"/>
        </w:rPr>
        <w:t>1149860</w:t>
      </w:r>
      <w:r w:rsidR="008D4C10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31/3/24</w:t>
      </w:r>
      <w:r w:rsidR="008D4C10">
        <w:rPr>
          <w:rFonts w:ascii="Times New Roman" w:hAnsi="Times New Roman" w:cs="Times New Roman"/>
          <w:sz w:val="24"/>
          <w:szCs w:val="24"/>
        </w:rPr>
        <w:t>.</w:t>
      </w:r>
    </w:p>
    <w:p w:rsidR="00EF6F81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6 </w:t>
      </w:r>
      <w:r w:rsidR="008D4C10">
        <w:rPr>
          <w:rFonts w:ascii="Times New Roman" w:hAnsi="Times New Roman" w:cs="Times New Roman"/>
          <w:sz w:val="24"/>
          <w:szCs w:val="24"/>
        </w:rPr>
        <w:t xml:space="preserve"> Appointment of </w:t>
      </w:r>
      <w:r w:rsidRPr="00D66E6C">
        <w:rPr>
          <w:rFonts w:ascii="Times New Roman" w:hAnsi="Times New Roman" w:cs="Times New Roman"/>
          <w:sz w:val="24"/>
          <w:szCs w:val="24"/>
        </w:rPr>
        <w:t>Trustees</w:t>
      </w:r>
      <w:r w:rsidR="00124510">
        <w:rPr>
          <w:rFonts w:ascii="Times New Roman" w:hAnsi="Times New Roman" w:cs="Times New Roman"/>
          <w:sz w:val="24"/>
          <w:szCs w:val="24"/>
        </w:rPr>
        <w:t xml:space="preserve"> (</w:t>
      </w:r>
      <w:r w:rsidR="00E33E39">
        <w:rPr>
          <w:rFonts w:ascii="Times New Roman" w:hAnsi="Times New Roman" w:cs="Times New Roman"/>
          <w:sz w:val="24"/>
          <w:szCs w:val="24"/>
        </w:rPr>
        <w:t>a</w:t>
      </w:r>
      <w:r w:rsidR="00124510">
        <w:rPr>
          <w:rFonts w:ascii="Times New Roman" w:hAnsi="Times New Roman" w:cs="Times New Roman"/>
          <w:sz w:val="24"/>
          <w:szCs w:val="24"/>
        </w:rPr>
        <w:t>pportion</w:t>
      </w:r>
      <w:r w:rsidR="00E33E39">
        <w:rPr>
          <w:rFonts w:ascii="Times New Roman" w:hAnsi="Times New Roman" w:cs="Times New Roman"/>
          <w:sz w:val="24"/>
          <w:szCs w:val="24"/>
        </w:rPr>
        <w:t>ing</w:t>
      </w:r>
      <w:r w:rsidR="00124510">
        <w:rPr>
          <w:rFonts w:ascii="Times New Roman" w:hAnsi="Times New Roman" w:cs="Times New Roman"/>
          <w:sz w:val="24"/>
          <w:szCs w:val="24"/>
        </w:rPr>
        <w:t xml:space="preserve"> terms </w:t>
      </w:r>
      <w:r w:rsidR="00E33E39">
        <w:rPr>
          <w:rFonts w:ascii="Times New Roman" w:hAnsi="Times New Roman" w:cs="Times New Roman"/>
          <w:sz w:val="24"/>
          <w:szCs w:val="24"/>
        </w:rPr>
        <w:t xml:space="preserve">of </w:t>
      </w:r>
      <w:r w:rsidR="00124510">
        <w:rPr>
          <w:rFonts w:ascii="Times New Roman" w:hAnsi="Times New Roman" w:cs="Times New Roman"/>
          <w:sz w:val="24"/>
          <w:szCs w:val="24"/>
        </w:rPr>
        <w:t>up to three years to create an annual cycle of vacancies of a third)</w:t>
      </w:r>
      <w:r w:rsidRPr="00D66E6C">
        <w:rPr>
          <w:rFonts w:ascii="Times New Roman" w:hAnsi="Times New Roman" w:cs="Times New Roman"/>
          <w:sz w:val="24"/>
          <w:szCs w:val="24"/>
        </w:rPr>
        <w:t xml:space="preserve"> </w:t>
      </w:r>
      <w:r w:rsidR="00124510">
        <w:rPr>
          <w:rFonts w:ascii="Times New Roman" w:hAnsi="Times New Roman" w:cs="Times New Roman"/>
          <w:sz w:val="24"/>
          <w:szCs w:val="24"/>
        </w:rPr>
        <w:t>and Officers (Chair, Treasurer, Secretary)</w:t>
      </w:r>
    </w:p>
    <w:p w:rsidR="00EF6F81" w:rsidRPr="00D66E6C" w:rsidRDefault="008D4C10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81" w:rsidRPr="00D66E6C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EF6F81" w:rsidRPr="00D66E6C">
        <w:rPr>
          <w:rFonts w:ascii="Times New Roman" w:hAnsi="Times New Roman" w:cs="Times New Roman"/>
          <w:sz w:val="24"/>
          <w:szCs w:val="24"/>
        </w:rPr>
        <w:t xml:space="preserve"> other business </w:t>
      </w:r>
    </w:p>
    <w:p w:rsidR="00EF6F81" w:rsidRPr="00D66E6C" w:rsidRDefault="008D4C10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81" w:rsidRPr="00D66E6C">
        <w:rPr>
          <w:rFonts w:ascii="Times New Roman" w:hAnsi="Times New Roman" w:cs="Times New Roman"/>
          <w:sz w:val="24"/>
          <w:szCs w:val="24"/>
        </w:rPr>
        <w:t>Questions</w:t>
      </w:r>
      <w:proofErr w:type="gramEnd"/>
    </w:p>
    <w:p w:rsidR="00EF6F81" w:rsidRPr="00D66E6C" w:rsidRDefault="008D4C10" w:rsidP="00EF6F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EF6F81" w:rsidRPr="00D66E6C">
        <w:rPr>
          <w:rFonts w:ascii="Times New Roman" w:hAnsi="Times New Roman" w:cs="Times New Roman"/>
          <w:sz w:val="24"/>
          <w:szCs w:val="24"/>
        </w:rPr>
        <w:t xml:space="preserve"> Prayer</w:t>
      </w:r>
      <w:proofErr w:type="gramEnd"/>
    </w:p>
    <w:p w:rsidR="002F13DD" w:rsidRDefault="002F13DD" w:rsidP="00EF6F81">
      <w:pPr>
        <w:rPr>
          <w:rFonts w:ascii="Times New Roman" w:hAnsi="Times New Roman" w:cs="Times New Roman"/>
          <w:sz w:val="24"/>
          <w:szCs w:val="24"/>
        </w:rPr>
      </w:pPr>
    </w:p>
    <w:p w:rsidR="00EF6F81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>Th</w:t>
      </w:r>
      <w:r w:rsidR="00FB7258">
        <w:rPr>
          <w:rFonts w:ascii="Times New Roman" w:hAnsi="Times New Roman" w:cs="Times New Roman"/>
          <w:sz w:val="24"/>
          <w:szCs w:val="24"/>
        </w:rPr>
        <w:t xml:space="preserve">is meeting </w:t>
      </w:r>
      <w:r w:rsidRPr="00D66E6C">
        <w:rPr>
          <w:rFonts w:ascii="Times New Roman" w:hAnsi="Times New Roman" w:cs="Times New Roman"/>
          <w:sz w:val="24"/>
          <w:szCs w:val="24"/>
        </w:rPr>
        <w:t>ha</w:t>
      </w:r>
      <w:r w:rsidR="00FB7258">
        <w:rPr>
          <w:rFonts w:ascii="Times New Roman" w:hAnsi="Times New Roman" w:cs="Times New Roman"/>
          <w:sz w:val="24"/>
          <w:szCs w:val="24"/>
        </w:rPr>
        <w:t>s</w:t>
      </w:r>
      <w:r w:rsidRPr="00D66E6C">
        <w:rPr>
          <w:rFonts w:ascii="Times New Roman" w:hAnsi="Times New Roman" w:cs="Times New Roman"/>
          <w:sz w:val="24"/>
          <w:szCs w:val="24"/>
        </w:rPr>
        <w:t xml:space="preserve"> been prepared to co</w:t>
      </w:r>
      <w:r w:rsidR="00FB7258">
        <w:rPr>
          <w:rFonts w:ascii="Times New Roman" w:hAnsi="Times New Roman" w:cs="Times New Roman"/>
          <w:sz w:val="24"/>
          <w:szCs w:val="24"/>
        </w:rPr>
        <w:t>mply with</w:t>
      </w:r>
      <w:r w:rsidRPr="00D66E6C">
        <w:rPr>
          <w:rFonts w:ascii="Times New Roman" w:hAnsi="Times New Roman" w:cs="Times New Roman"/>
          <w:sz w:val="24"/>
          <w:szCs w:val="24"/>
        </w:rPr>
        <w:t xml:space="preserve"> the requirements of the Charity Commissioners </w:t>
      </w:r>
      <w:r w:rsidR="00FB7258">
        <w:rPr>
          <w:rFonts w:ascii="Times New Roman" w:hAnsi="Times New Roman" w:cs="Times New Roman"/>
          <w:sz w:val="24"/>
          <w:szCs w:val="24"/>
        </w:rPr>
        <w:t>regarding the conduct of a Charitable Incorporated Organisation</w:t>
      </w:r>
      <w:r w:rsidRPr="00D66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As stated in our Constitution of </w:t>
      </w:r>
      <w:r w:rsidR="002F412B">
        <w:rPr>
          <w:rFonts w:ascii="Times New Roman" w:hAnsi="Times New Roman" w:cs="Times New Roman"/>
          <w:sz w:val="24"/>
          <w:szCs w:val="24"/>
        </w:rPr>
        <w:t>19</w:t>
      </w:r>
      <w:r w:rsidR="002F412B" w:rsidRPr="002F41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412B">
        <w:rPr>
          <w:rFonts w:ascii="Times New Roman" w:hAnsi="Times New Roman" w:cs="Times New Roman"/>
          <w:sz w:val="24"/>
          <w:szCs w:val="24"/>
        </w:rPr>
        <w:t xml:space="preserve"> August, 2023</w:t>
      </w:r>
      <w:r w:rsidRPr="00D66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E6C">
        <w:rPr>
          <w:rFonts w:ascii="Times New Roman" w:hAnsi="Times New Roman" w:cs="Times New Roman"/>
          <w:sz w:val="24"/>
          <w:szCs w:val="24"/>
        </w:rPr>
        <w:t>CTiB</w:t>
      </w:r>
      <w:proofErr w:type="spellEnd"/>
      <w:r w:rsidRPr="00D66E6C">
        <w:rPr>
          <w:rFonts w:ascii="Times New Roman" w:hAnsi="Times New Roman" w:cs="Times New Roman"/>
          <w:sz w:val="24"/>
          <w:szCs w:val="24"/>
        </w:rPr>
        <w:t xml:space="preserve"> </w:t>
      </w:r>
      <w:r w:rsidR="002F412B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2F412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F412B">
        <w:rPr>
          <w:rFonts w:ascii="Times New Roman" w:hAnsi="Times New Roman" w:cs="Times New Roman"/>
          <w:sz w:val="24"/>
          <w:szCs w:val="24"/>
        </w:rPr>
        <w:t xml:space="preserve"> CIO</w:t>
      </w:r>
      <w:r w:rsidR="00306732">
        <w:rPr>
          <w:rFonts w:ascii="Times New Roman" w:hAnsi="Times New Roman" w:cs="Times New Roman"/>
          <w:sz w:val="24"/>
          <w:szCs w:val="24"/>
        </w:rPr>
        <w:t xml:space="preserve"> </w:t>
      </w:r>
      <w:r w:rsidRPr="00D66E6C">
        <w:rPr>
          <w:rFonts w:ascii="Times New Roman" w:hAnsi="Times New Roman" w:cs="Times New Roman"/>
          <w:sz w:val="24"/>
          <w:szCs w:val="24"/>
        </w:rPr>
        <w:t xml:space="preserve">exists for </w:t>
      </w:r>
    </w:p>
    <w:p w:rsidR="00EF6F81" w:rsidRPr="00D66E6C" w:rsidRDefault="00EF6F81" w:rsidP="00EF6F81">
      <w:pPr>
        <w:rPr>
          <w:rFonts w:ascii="Times New Roman" w:hAnsi="Times New Roman" w:cs="Times New Roman"/>
          <w:sz w:val="24"/>
          <w:szCs w:val="24"/>
        </w:rPr>
      </w:pPr>
      <w:r w:rsidRPr="00D66E6C">
        <w:rPr>
          <w:rFonts w:ascii="Times New Roman" w:hAnsi="Times New Roman" w:cs="Times New Roman"/>
          <w:sz w:val="24"/>
          <w:szCs w:val="24"/>
        </w:rPr>
        <w:t xml:space="preserve">1. The advancement of the Christian Faith for the public benefit </w:t>
      </w:r>
    </w:p>
    <w:p w:rsidR="00EF6F81" w:rsidRPr="002F412B" w:rsidRDefault="00EF6F81" w:rsidP="002F412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F412B">
        <w:rPr>
          <w:rFonts w:ascii="Times New Roman" w:hAnsi="Times New Roman" w:cs="Times New Roman"/>
          <w:sz w:val="24"/>
          <w:szCs w:val="24"/>
        </w:rPr>
        <w:t xml:space="preserve">2. To further such charitable purposes as are exclusively charitable and connected to the charitable work of the charity (in particular, but not exclusively, the relief of need in the community of </w:t>
      </w:r>
      <w:proofErr w:type="spellStart"/>
      <w:r w:rsidRPr="002F412B">
        <w:rPr>
          <w:rFonts w:ascii="Times New Roman" w:hAnsi="Times New Roman" w:cs="Times New Roman"/>
          <w:sz w:val="24"/>
          <w:szCs w:val="24"/>
        </w:rPr>
        <w:t>Bexhill</w:t>
      </w:r>
      <w:proofErr w:type="spellEnd"/>
      <w:r w:rsidR="002F412B" w:rsidRPr="002F41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F412B" w:rsidRPr="002F412B">
        <w:rPr>
          <w:rFonts w:ascii="Times New Roman" w:hAnsi="Times New Roman" w:cs="Times New Roman"/>
          <w:sz w:val="24"/>
          <w:szCs w:val="24"/>
        </w:rPr>
        <w:t>Rother</w:t>
      </w:r>
      <w:proofErr w:type="spellEnd"/>
      <w:r w:rsidR="002F412B" w:rsidRPr="002F412B">
        <w:rPr>
          <w:rFonts w:ascii="Times New Roman" w:hAnsi="Times New Roman" w:cs="Times New Roman"/>
          <w:sz w:val="24"/>
          <w:szCs w:val="24"/>
        </w:rPr>
        <w:t xml:space="preserve"> for those in need by reason of their youth or other social or economic disadvantage through the running of </w:t>
      </w:r>
      <w:proofErr w:type="spellStart"/>
      <w:r w:rsidR="002F412B" w:rsidRPr="002F412B">
        <w:rPr>
          <w:rFonts w:ascii="Times New Roman" w:hAnsi="Times New Roman" w:cs="Times New Roman"/>
          <w:sz w:val="24"/>
          <w:szCs w:val="24"/>
        </w:rPr>
        <w:t>Foo</w:t>
      </w:r>
      <w:bookmarkStart w:id="0" w:name="_GoBack"/>
      <w:bookmarkEnd w:id="0"/>
      <w:r w:rsidR="002F412B" w:rsidRPr="002F412B">
        <w:rPr>
          <w:rFonts w:ascii="Times New Roman" w:hAnsi="Times New Roman" w:cs="Times New Roman"/>
          <w:sz w:val="24"/>
          <w:szCs w:val="24"/>
        </w:rPr>
        <w:t>dbanks</w:t>
      </w:r>
      <w:proofErr w:type="spellEnd"/>
      <w:r w:rsidR="002F412B" w:rsidRPr="002F412B">
        <w:rPr>
          <w:rFonts w:ascii="Times New Roman" w:hAnsi="Times New Roman" w:cs="Times New Roman"/>
          <w:sz w:val="24"/>
          <w:szCs w:val="24"/>
        </w:rPr>
        <w:t xml:space="preserve"> and community hub</w:t>
      </w:r>
      <w:r w:rsidR="002F412B">
        <w:rPr>
          <w:rFonts w:ascii="Times New Roman" w:hAnsi="Times New Roman" w:cs="Times New Roman"/>
          <w:sz w:val="24"/>
          <w:szCs w:val="24"/>
        </w:rPr>
        <w:t>)</w:t>
      </w:r>
      <w:r w:rsidR="002F412B" w:rsidRPr="002F412B">
        <w:rPr>
          <w:rFonts w:ascii="Times New Roman" w:hAnsi="Times New Roman" w:cs="Times New Roman"/>
          <w:sz w:val="24"/>
          <w:szCs w:val="24"/>
        </w:rPr>
        <w:t>.</w:t>
      </w:r>
    </w:p>
    <w:sectPr w:rsidR="00EF6F81" w:rsidRPr="002F4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32F"/>
    <w:multiLevelType w:val="hybridMultilevel"/>
    <w:tmpl w:val="0186C924"/>
    <w:lvl w:ilvl="0" w:tplc="E6BC7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344"/>
    <w:multiLevelType w:val="hybridMultilevel"/>
    <w:tmpl w:val="1CB0E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9E"/>
    <w:rsid w:val="00124510"/>
    <w:rsid w:val="002301CA"/>
    <w:rsid w:val="0025029E"/>
    <w:rsid w:val="002F13DD"/>
    <w:rsid w:val="002F412B"/>
    <w:rsid w:val="00306732"/>
    <w:rsid w:val="0035458B"/>
    <w:rsid w:val="003571A5"/>
    <w:rsid w:val="003A660E"/>
    <w:rsid w:val="003E3B11"/>
    <w:rsid w:val="003F4A73"/>
    <w:rsid w:val="00450515"/>
    <w:rsid w:val="0051688F"/>
    <w:rsid w:val="00523164"/>
    <w:rsid w:val="00626993"/>
    <w:rsid w:val="0063421E"/>
    <w:rsid w:val="00745753"/>
    <w:rsid w:val="007F328F"/>
    <w:rsid w:val="008D4C10"/>
    <w:rsid w:val="009240D7"/>
    <w:rsid w:val="0094152C"/>
    <w:rsid w:val="009955F3"/>
    <w:rsid w:val="00B81DD8"/>
    <w:rsid w:val="00BB6A3B"/>
    <w:rsid w:val="00C06870"/>
    <w:rsid w:val="00C113C0"/>
    <w:rsid w:val="00C1305D"/>
    <w:rsid w:val="00C2626C"/>
    <w:rsid w:val="00C80A4D"/>
    <w:rsid w:val="00CC6159"/>
    <w:rsid w:val="00D30D44"/>
    <w:rsid w:val="00D504E1"/>
    <w:rsid w:val="00D50E92"/>
    <w:rsid w:val="00DC0911"/>
    <w:rsid w:val="00DC7A97"/>
    <w:rsid w:val="00DE7A29"/>
    <w:rsid w:val="00E33E39"/>
    <w:rsid w:val="00E55585"/>
    <w:rsid w:val="00E96FA7"/>
    <w:rsid w:val="00EC4B9E"/>
    <w:rsid w:val="00EF6F81"/>
    <w:rsid w:val="00FA6718"/>
    <w:rsid w:val="00FB7258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B991-5D6B-4F85-849E-E2C82C61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8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412B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412B"/>
    <w:rPr>
      <w:rFonts w:ascii="Lucida Sans" w:eastAsia="Lucida Sans" w:hAnsi="Lucida Sans" w:cs="Lucida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2024-06-12T15:31:00Z</dcterms:created>
  <dcterms:modified xsi:type="dcterms:W3CDTF">2024-06-12T18:02:00Z</dcterms:modified>
</cp:coreProperties>
</file>